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149D" w:rsidRDefault="00C7149D">
      <w:pPr>
        <w:spacing w:line="360" w:lineRule="auto"/>
        <w:jc w:val="right"/>
        <w:rPr>
          <w:b/>
        </w:rPr>
      </w:pPr>
      <w:bookmarkStart w:id="0" w:name="_GoBack"/>
      <w:bookmarkEnd w:id="0"/>
    </w:p>
    <w:p w:rsidR="00C7149D" w:rsidRDefault="00C7149D">
      <w:pPr>
        <w:spacing w:line="360" w:lineRule="auto"/>
        <w:jc w:val="right"/>
        <w:rPr>
          <w:b/>
        </w:rPr>
      </w:pPr>
    </w:p>
    <w:p w:rsidR="00B5017A" w:rsidRDefault="00B57011">
      <w:pPr>
        <w:spacing w:line="360" w:lineRule="auto"/>
        <w:jc w:val="right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45pt;width:43.45pt;height:53.95pt;z-index:251657216;mso-wrap-distance-left:9.05pt;mso-wrap-distance-right:9.05pt" filled="t">
            <v:fill color2="black"/>
            <v:imagedata r:id="rId8" o:title=""/>
          </v:shape>
        </w:pict>
      </w:r>
    </w:p>
    <w:p w:rsidR="00B5017A" w:rsidRDefault="00B5017A">
      <w:pPr>
        <w:ind w:left="2832" w:firstLine="708"/>
        <w:rPr>
          <w:b/>
        </w:rPr>
      </w:pPr>
      <w:r>
        <w:rPr>
          <w:b/>
        </w:rPr>
        <w:t xml:space="preserve">АДМИНИСТРАЦИЯ </w:t>
      </w:r>
    </w:p>
    <w:p w:rsidR="00B5017A" w:rsidRDefault="00B5017A">
      <w:pPr>
        <w:jc w:val="center"/>
        <w:rPr>
          <w:b/>
        </w:rPr>
      </w:pPr>
      <w:r>
        <w:rPr>
          <w:b/>
        </w:rPr>
        <w:t>ПОСЕЛЕНИЯ  МИХАЙЛОВО-ЯРЦЕВСКОЕ В ГОРОДЕ МОСКВЕ</w:t>
      </w:r>
    </w:p>
    <w:p w:rsidR="00B5017A" w:rsidRDefault="00B5017A">
      <w:pPr>
        <w:jc w:val="center"/>
        <w:rPr>
          <w:sz w:val="28"/>
          <w:szCs w:val="20"/>
        </w:rPr>
      </w:pPr>
    </w:p>
    <w:p w:rsidR="00B5017A" w:rsidRDefault="00B5017A">
      <w:pPr>
        <w:jc w:val="center"/>
        <w:rPr>
          <w:sz w:val="28"/>
          <w:szCs w:val="20"/>
        </w:rPr>
      </w:pPr>
    </w:p>
    <w:p w:rsidR="00B5017A" w:rsidRDefault="000144CB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ПОСТАНОВЛЕНИЕ</w:t>
      </w:r>
    </w:p>
    <w:p w:rsidR="00B5017A" w:rsidRDefault="00B5017A">
      <w:pPr>
        <w:keepNext/>
        <w:ind w:firstLine="1"/>
        <w:jc w:val="center"/>
        <w:rPr>
          <w:b/>
          <w:sz w:val="22"/>
          <w:szCs w:val="20"/>
          <w:u w:val="single"/>
        </w:rPr>
      </w:pPr>
    </w:p>
    <w:p w:rsidR="00733565" w:rsidRDefault="00733565" w:rsidP="00D77259">
      <w:pPr>
        <w:pStyle w:val="af4"/>
        <w:jc w:val="both"/>
      </w:pPr>
    </w:p>
    <w:p w:rsidR="00B5017A" w:rsidRPr="00D26BE6" w:rsidRDefault="00733565" w:rsidP="00D77259">
      <w:pPr>
        <w:pStyle w:val="af4"/>
        <w:jc w:val="both"/>
      </w:pPr>
      <w:r>
        <w:t>10.12</w:t>
      </w:r>
      <w:r w:rsidR="00D26BE6">
        <w:t>.2015</w:t>
      </w:r>
      <w:r w:rsidR="00D77259">
        <w:tab/>
      </w:r>
      <w:r w:rsidR="00B5017A">
        <w:tab/>
      </w:r>
      <w:r w:rsidR="00B5017A">
        <w:tab/>
      </w:r>
      <w:r w:rsidR="00B5017A">
        <w:tab/>
      </w:r>
      <w:r w:rsidR="00B5017A">
        <w:tab/>
      </w:r>
      <w:r w:rsidR="00D77259">
        <w:tab/>
      </w:r>
      <w:r w:rsidR="00D77259">
        <w:tab/>
      </w:r>
      <w:r w:rsidR="00D77259">
        <w:tab/>
        <w:t xml:space="preserve">                   </w:t>
      </w:r>
      <w:r w:rsidR="00FD58D8">
        <w:t xml:space="preserve">  </w:t>
      </w:r>
      <w:r w:rsidR="00C7149D">
        <w:t xml:space="preserve"> </w:t>
      </w:r>
      <w:r w:rsidR="00244530">
        <w:t xml:space="preserve">     </w:t>
      </w:r>
      <w:r w:rsidR="00C7149D">
        <w:t xml:space="preserve"> </w:t>
      </w:r>
      <w:r w:rsidR="007627BB">
        <w:t>№</w:t>
      </w:r>
      <w:r w:rsidR="00DD4BFC">
        <w:t>129</w:t>
      </w:r>
    </w:p>
    <w:p w:rsidR="00D77259" w:rsidRDefault="00D77259" w:rsidP="00D77259">
      <w:pPr>
        <w:pStyle w:val="af4"/>
        <w:ind w:firstLine="709"/>
        <w:jc w:val="both"/>
      </w:pPr>
    </w:p>
    <w:p w:rsidR="009B6963" w:rsidRDefault="00B75694" w:rsidP="001E416F">
      <w:pPr>
        <w:pStyle w:val="af4"/>
        <w:jc w:val="both"/>
      </w:pPr>
      <w:r>
        <w:t>Об утверждении П</w:t>
      </w:r>
      <w:r w:rsidR="009B6963" w:rsidRPr="009B6963">
        <w:t xml:space="preserve">орядка проверки </w:t>
      </w:r>
    </w:p>
    <w:p w:rsidR="009B6963" w:rsidRDefault="009B6963" w:rsidP="001E416F">
      <w:pPr>
        <w:pStyle w:val="af4"/>
        <w:jc w:val="both"/>
      </w:pPr>
      <w:r w:rsidRPr="009B6963">
        <w:t xml:space="preserve">достоверности и полноты сведений </w:t>
      </w:r>
    </w:p>
    <w:p w:rsidR="009B6963" w:rsidRDefault="009B6963" w:rsidP="001E416F">
      <w:pPr>
        <w:pStyle w:val="af4"/>
        <w:jc w:val="both"/>
      </w:pPr>
      <w:r w:rsidRPr="009B6963">
        <w:t>о доходах, об имуществе и обязательствах</w:t>
      </w:r>
    </w:p>
    <w:p w:rsidR="009B6963" w:rsidRDefault="009B6963" w:rsidP="001E416F">
      <w:pPr>
        <w:pStyle w:val="af4"/>
        <w:jc w:val="both"/>
      </w:pPr>
      <w:r w:rsidRPr="009B6963">
        <w:t xml:space="preserve">имущественного характера, </w:t>
      </w:r>
      <w:proofErr w:type="gramStart"/>
      <w:r w:rsidRPr="009B6963">
        <w:t>представляемых</w:t>
      </w:r>
      <w:proofErr w:type="gramEnd"/>
      <w:r w:rsidRPr="009B6963">
        <w:t xml:space="preserve"> </w:t>
      </w:r>
    </w:p>
    <w:p w:rsidR="009B6963" w:rsidRDefault="009B6963" w:rsidP="001E416F">
      <w:pPr>
        <w:pStyle w:val="af4"/>
        <w:jc w:val="both"/>
      </w:pPr>
      <w:r w:rsidRPr="009B6963">
        <w:t xml:space="preserve">гражданами, претендующими </w:t>
      </w:r>
      <w:proofErr w:type="gramStart"/>
      <w:r w:rsidRPr="009B6963">
        <w:t>на</w:t>
      </w:r>
      <w:proofErr w:type="gramEnd"/>
      <w:r w:rsidRPr="009B6963">
        <w:t xml:space="preserve"> </w:t>
      </w:r>
    </w:p>
    <w:p w:rsidR="009B6963" w:rsidRDefault="009B6963" w:rsidP="001E416F">
      <w:pPr>
        <w:pStyle w:val="af4"/>
        <w:jc w:val="both"/>
      </w:pPr>
      <w:r w:rsidRPr="009B6963">
        <w:t xml:space="preserve">замещение должностей руководителей </w:t>
      </w:r>
    </w:p>
    <w:p w:rsidR="009B6963" w:rsidRDefault="009B6963" w:rsidP="001E416F">
      <w:pPr>
        <w:pStyle w:val="af4"/>
        <w:jc w:val="both"/>
      </w:pPr>
      <w:r w:rsidRPr="009B6963">
        <w:t xml:space="preserve">муниципальных учреждений поселения </w:t>
      </w:r>
    </w:p>
    <w:p w:rsidR="009B6963" w:rsidRDefault="009B6963" w:rsidP="001E416F">
      <w:pPr>
        <w:pStyle w:val="af4"/>
        <w:jc w:val="both"/>
      </w:pPr>
      <w:r>
        <w:t>Михайлово-Ярцевское</w:t>
      </w:r>
      <w:r w:rsidRPr="009B6963">
        <w:t xml:space="preserve">, и руководителями </w:t>
      </w:r>
    </w:p>
    <w:p w:rsidR="009B6963" w:rsidRDefault="009B6963" w:rsidP="001E416F">
      <w:pPr>
        <w:pStyle w:val="af4"/>
        <w:jc w:val="both"/>
      </w:pPr>
      <w:r w:rsidRPr="009B6963">
        <w:t xml:space="preserve">муниципальных учреждений поселения </w:t>
      </w:r>
    </w:p>
    <w:p w:rsidR="001E416F" w:rsidRDefault="009B6963" w:rsidP="001E416F">
      <w:pPr>
        <w:pStyle w:val="af4"/>
        <w:jc w:val="both"/>
      </w:pPr>
      <w:r>
        <w:t>Михайлово-Ярцевское</w:t>
      </w:r>
    </w:p>
    <w:p w:rsidR="009B6963" w:rsidRDefault="009B6963" w:rsidP="001E416F">
      <w:pPr>
        <w:pStyle w:val="af4"/>
        <w:jc w:val="both"/>
      </w:pPr>
    </w:p>
    <w:p w:rsidR="00B5017A" w:rsidRDefault="00A70C3B" w:rsidP="00B13E25">
      <w:pPr>
        <w:pStyle w:val="af4"/>
        <w:ind w:firstLine="709"/>
        <w:jc w:val="both"/>
      </w:pPr>
      <w:r w:rsidRPr="00A70C3B">
        <w:t xml:space="preserve">В </w:t>
      </w:r>
      <w:r>
        <w:t xml:space="preserve">целях реализации отдельных положений федерального законодательства, законов города Москвы и приведения муниципальных нормативных правовых актов в соответствие с </w:t>
      </w:r>
      <w:r w:rsidR="008343D7">
        <w:t>действующим законодательством</w:t>
      </w:r>
      <w:r w:rsidR="00B536C3">
        <w:t>,</w:t>
      </w:r>
      <w:r w:rsidR="00B13E25">
        <w:t xml:space="preserve"> </w:t>
      </w:r>
      <w:r w:rsidR="008343D7">
        <w:t>в</w:t>
      </w:r>
      <w:r w:rsidR="008343D7" w:rsidRPr="008343D7">
        <w:t xml:space="preserve"> с</w:t>
      </w:r>
      <w:r w:rsidR="008343D7">
        <w:t>оответствии с частью 7.1 статьи</w:t>
      </w:r>
      <w:r w:rsidR="008343D7" w:rsidRPr="008343D7">
        <w:t xml:space="preserve"> 8 Федерального закона от 25 декабря 2008 года №273-Ф</w:t>
      </w:r>
      <w:r w:rsidR="008343D7">
        <w:t>З «О противодействии коррупции»,</w:t>
      </w:r>
    </w:p>
    <w:p w:rsidR="00A70C3B" w:rsidRDefault="00A70C3B" w:rsidP="00B13E25">
      <w:pPr>
        <w:pStyle w:val="af4"/>
        <w:ind w:firstLine="709"/>
        <w:jc w:val="both"/>
      </w:pPr>
    </w:p>
    <w:p w:rsidR="00A70C3B" w:rsidRPr="001B2326" w:rsidRDefault="00A70C3B" w:rsidP="00A70C3B">
      <w:pPr>
        <w:pStyle w:val="af4"/>
        <w:ind w:firstLine="709"/>
        <w:jc w:val="center"/>
        <w:rPr>
          <w:sz w:val="28"/>
          <w:szCs w:val="28"/>
        </w:rPr>
      </w:pPr>
      <w:r w:rsidRPr="001B2326">
        <w:rPr>
          <w:sz w:val="28"/>
          <w:szCs w:val="28"/>
        </w:rPr>
        <w:t>ПОСТАНОВЛЯЮ:</w:t>
      </w:r>
    </w:p>
    <w:p w:rsidR="00B5017A" w:rsidRPr="001B2326" w:rsidRDefault="00B5017A" w:rsidP="00D77259">
      <w:pPr>
        <w:pStyle w:val="af4"/>
        <w:ind w:firstLine="709"/>
        <w:jc w:val="both"/>
        <w:rPr>
          <w:sz w:val="28"/>
          <w:szCs w:val="28"/>
        </w:rPr>
      </w:pPr>
    </w:p>
    <w:p w:rsidR="001800DF" w:rsidRDefault="001800DF" w:rsidP="00D26BE6">
      <w:pPr>
        <w:pStyle w:val="af4"/>
        <w:ind w:firstLine="709"/>
        <w:jc w:val="both"/>
      </w:pPr>
      <w:bookmarkStart w:id="1" w:name="sub_1"/>
    </w:p>
    <w:p w:rsidR="00D26BE6" w:rsidRPr="001800DF" w:rsidRDefault="00D26BE6" w:rsidP="00D26BE6">
      <w:pPr>
        <w:pStyle w:val="af4"/>
        <w:ind w:firstLine="709"/>
        <w:jc w:val="both"/>
      </w:pPr>
      <w:r>
        <w:t xml:space="preserve">1. </w:t>
      </w:r>
      <w:r w:rsidR="006B1DFE" w:rsidRPr="006B1DFE">
        <w:t xml:space="preserve">Утвердить Порядок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поселения </w:t>
      </w:r>
      <w:r w:rsidR="006B1DFE">
        <w:t>Михайлово-Ярцевское</w:t>
      </w:r>
      <w:r w:rsidR="006B1DFE" w:rsidRPr="006B1DFE">
        <w:t xml:space="preserve">, и руководителями муниципальных учреждений поселения </w:t>
      </w:r>
      <w:r w:rsidR="006B1DFE">
        <w:t>Михайлово-Ярцевское</w:t>
      </w:r>
      <w:r w:rsidR="006B1DFE" w:rsidRPr="006B1DFE">
        <w:t xml:space="preserve"> </w:t>
      </w:r>
      <w:r>
        <w:t>(Приложение).</w:t>
      </w:r>
    </w:p>
    <w:p w:rsidR="00D26BE6" w:rsidRDefault="00D26BE6" w:rsidP="00D26BE6">
      <w:pPr>
        <w:pStyle w:val="af4"/>
        <w:ind w:firstLine="709"/>
        <w:jc w:val="both"/>
      </w:pPr>
      <w:r>
        <w:t>2. Опубликовать настоящее постановление в бюллетене «Московский муниципальный вестник» и разместить</w:t>
      </w:r>
      <w:r w:rsidRPr="00D26BE6">
        <w:t xml:space="preserve"> на официальном сайте администрации поселения Михайлово-Ярцевское в информационно-телекоммуникационной сети «Интернет»</w:t>
      </w:r>
      <w:r w:rsidR="00FF61A7">
        <w:t>.</w:t>
      </w:r>
    </w:p>
    <w:p w:rsidR="005B5922" w:rsidRDefault="005B5922" w:rsidP="00D26BE6">
      <w:pPr>
        <w:pStyle w:val="af4"/>
        <w:ind w:firstLine="709"/>
        <w:jc w:val="both"/>
      </w:pPr>
      <w:r>
        <w:t xml:space="preserve">3. </w:t>
      </w:r>
      <w:r w:rsidRPr="005B5922">
        <w:t>Настоящее</w:t>
      </w:r>
      <w:r w:rsidR="002D4821">
        <w:t xml:space="preserve"> постановление вступает в силу</w:t>
      </w:r>
      <w:r w:rsidRPr="005B5922">
        <w:t xml:space="preserve"> со дня его официального опубликования</w:t>
      </w:r>
      <w:r>
        <w:t>.</w:t>
      </w:r>
    </w:p>
    <w:p w:rsidR="005B5922" w:rsidRDefault="005B5922" w:rsidP="00D26BE6">
      <w:pPr>
        <w:pStyle w:val="af4"/>
        <w:ind w:firstLine="709"/>
        <w:jc w:val="both"/>
      </w:pPr>
      <w:r>
        <w:t xml:space="preserve">4. </w:t>
      </w:r>
      <w:r w:rsidRPr="005B5922">
        <w:t>Признать утратившим силу постановления  администрации пос</w:t>
      </w:r>
      <w:r>
        <w:t>еления Михайлово-Ярцевское от 01.04.2013 №41</w:t>
      </w:r>
      <w:r w:rsidRPr="005B5922">
        <w:t xml:space="preserve">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поселения Михайлово-Ярцевское, и руководителями муниципальных учреждений поселения Михайлово-Ярцевское».</w:t>
      </w:r>
    </w:p>
    <w:p w:rsidR="00FE5BD2" w:rsidRDefault="005B5922" w:rsidP="00D26BE6">
      <w:pPr>
        <w:pStyle w:val="af4"/>
        <w:ind w:firstLine="709"/>
        <w:jc w:val="both"/>
      </w:pPr>
      <w:r>
        <w:lastRenderedPageBreak/>
        <w:t>5</w:t>
      </w:r>
      <w:r w:rsidR="00AF7D14">
        <w:t>.</w:t>
      </w:r>
      <w:r w:rsidR="007627BB">
        <w:t xml:space="preserve"> </w:t>
      </w:r>
      <w:proofErr w:type="gramStart"/>
      <w:r w:rsidR="00FE5BD2" w:rsidRPr="00FE5BD2">
        <w:t>Контроль за</w:t>
      </w:r>
      <w:proofErr w:type="gramEnd"/>
      <w:r w:rsidR="00FE5BD2" w:rsidRPr="00FE5BD2">
        <w:t xml:space="preserve"> выполнением настоящего </w:t>
      </w:r>
      <w:r w:rsidR="00DD03A4">
        <w:t>постановления</w:t>
      </w:r>
      <w:r w:rsidR="00FE5BD2" w:rsidRPr="00FE5BD2">
        <w:t xml:space="preserve"> возложить на </w:t>
      </w:r>
      <w:r w:rsidR="00A70C3B">
        <w:t xml:space="preserve">первого </w:t>
      </w:r>
      <w:r w:rsidR="00FE5BD2" w:rsidRPr="00FE5BD2">
        <w:t>заместит</w:t>
      </w:r>
      <w:r w:rsidR="0032372E">
        <w:t>еля г</w:t>
      </w:r>
      <w:r w:rsidR="00FE5BD2" w:rsidRPr="00FE5BD2">
        <w:t xml:space="preserve">лавы администрации поселения Михайлово-Ярцевское в городе Москве </w:t>
      </w:r>
      <w:r w:rsidR="00A70C3B">
        <w:t>Титаренко В.Г.</w:t>
      </w:r>
    </w:p>
    <w:p w:rsidR="00AF7D14" w:rsidRDefault="00AF7D14" w:rsidP="00D77259">
      <w:pPr>
        <w:pStyle w:val="af4"/>
        <w:ind w:firstLine="709"/>
        <w:jc w:val="both"/>
      </w:pPr>
    </w:p>
    <w:p w:rsidR="00B5017A" w:rsidRDefault="00B5017A" w:rsidP="00D77259">
      <w:pPr>
        <w:pStyle w:val="af4"/>
        <w:ind w:firstLine="709"/>
        <w:jc w:val="both"/>
      </w:pPr>
    </w:p>
    <w:p w:rsidR="001C03BF" w:rsidRDefault="001C03BF" w:rsidP="00D77259">
      <w:pPr>
        <w:pStyle w:val="af4"/>
        <w:ind w:firstLine="709"/>
        <w:jc w:val="both"/>
      </w:pPr>
    </w:p>
    <w:p w:rsidR="00AF7D14" w:rsidRDefault="00A70C3B" w:rsidP="00FE5BD2">
      <w:pPr>
        <w:pStyle w:val="af4"/>
        <w:tabs>
          <w:tab w:val="left" w:pos="5430"/>
        </w:tabs>
        <w:ind w:firstLine="709"/>
        <w:jc w:val="both"/>
      </w:pPr>
      <w:r>
        <w:t>Глава администрации</w:t>
      </w:r>
      <w:r w:rsidR="00FE5BD2">
        <w:tab/>
        <w:t xml:space="preserve">             </w:t>
      </w:r>
      <w:r>
        <w:t xml:space="preserve">              </w:t>
      </w:r>
      <w:r w:rsidR="00FE5BD2">
        <w:t xml:space="preserve"> </w:t>
      </w:r>
      <w:proofErr w:type="spellStart"/>
      <w:r>
        <w:t>Д.В.Верещак</w:t>
      </w:r>
      <w:proofErr w:type="spellEnd"/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1800DF" w:rsidRDefault="001800DF" w:rsidP="00FE5BD2">
      <w:pPr>
        <w:pStyle w:val="af4"/>
        <w:tabs>
          <w:tab w:val="left" w:pos="5430"/>
        </w:tabs>
        <w:ind w:firstLine="709"/>
        <w:jc w:val="both"/>
      </w:pPr>
    </w:p>
    <w:p w:rsidR="001800DF" w:rsidRDefault="001800DF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733565" w:rsidRDefault="00733565" w:rsidP="00FE5BD2">
      <w:pPr>
        <w:pStyle w:val="af4"/>
        <w:tabs>
          <w:tab w:val="left" w:pos="5430"/>
        </w:tabs>
        <w:ind w:firstLine="709"/>
        <w:jc w:val="both"/>
      </w:pPr>
    </w:p>
    <w:p w:rsidR="00733565" w:rsidRDefault="00733565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p w:rsidR="005B5922" w:rsidRDefault="005B5922" w:rsidP="00FE5BD2">
      <w:pPr>
        <w:pStyle w:val="af4"/>
        <w:tabs>
          <w:tab w:val="left" w:pos="5430"/>
        </w:tabs>
        <w:ind w:firstLine="709"/>
        <w:jc w:val="both"/>
      </w:pPr>
    </w:p>
    <w:bookmarkEnd w:id="1"/>
    <w:p w:rsidR="00FF61A7" w:rsidRDefault="00B57011" w:rsidP="00FF61A7">
      <w:pPr>
        <w:tabs>
          <w:tab w:val="left" w:pos="6825"/>
        </w:tabs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277.8pt;margin-top:.75pt;width:180.1pt;height:49.35pt;z-index:25165824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">
            <v:textbox style="mso-fit-shape-to-text:t">
              <w:txbxContent>
                <w:p w:rsidR="002356EA" w:rsidRDefault="00FF61A7">
                  <w:r>
                    <w:t xml:space="preserve">Приложение </w:t>
                  </w:r>
                </w:p>
                <w:p w:rsidR="00FF61A7" w:rsidRDefault="00FF61A7">
                  <w:r>
                    <w:t>к</w:t>
                  </w:r>
                  <w:r w:rsidR="002356EA">
                    <w:t xml:space="preserve"> </w:t>
                  </w:r>
                  <w:r>
                    <w:t xml:space="preserve">постановлению администрации поселения </w:t>
                  </w:r>
                  <w:r w:rsidR="00C81154">
                    <w:t xml:space="preserve">Михайлово-Ярцевское </w:t>
                  </w:r>
                  <w:r w:rsidR="006C6444">
                    <w:t>от 10.12</w:t>
                  </w:r>
                  <w:r>
                    <w:t xml:space="preserve">.2015 </w:t>
                  </w:r>
                  <w:r w:rsidR="00DD4BFC">
                    <w:t>№129</w:t>
                  </w:r>
                </w:p>
              </w:txbxContent>
            </v:textbox>
          </v:shape>
        </w:pict>
      </w:r>
    </w:p>
    <w:p w:rsidR="00FF61A7" w:rsidRDefault="00FF61A7" w:rsidP="00FF61A7">
      <w:pPr>
        <w:tabs>
          <w:tab w:val="left" w:pos="6825"/>
        </w:tabs>
      </w:pPr>
    </w:p>
    <w:p w:rsidR="00FF61A7" w:rsidRDefault="00FF61A7" w:rsidP="00FF61A7">
      <w:pPr>
        <w:tabs>
          <w:tab w:val="left" w:pos="6825"/>
        </w:tabs>
      </w:pPr>
    </w:p>
    <w:p w:rsidR="00FF61A7" w:rsidRDefault="00FF61A7" w:rsidP="00FF61A7">
      <w:pPr>
        <w:tabs>
          <w:tab w:val="left" w:pos="6825"/>
        </w:tabs>
      </w:pPr>
    </w:p>
    <w:p w:rsidR="00FF61A7" w:rsidRPr="00FF61A7" w:rsidRDefault="00FF61A7" w:rsidP="00FF61A7"/>
    <w:p w:rsidR="00FF61A7" w:rsidRPr="00FF61A7" w:rsidRDefault="00FF61A7" w:rsidP="00FF61A7"/>
    <w:p w:rsidR="00FF61A7" w:rsidRDefault="00FF61A7" w:rsidP="00FF61A7"/>
    <w:p w:rsidR="006B1DFE" w:rsidRDefault="004F30F5" w:rsidP="004F30F5">
      <w:pPr>
        <w:jc w:val="center"/>
      </w:pPr>
      <w:r>
        <w:t>ПОРЯДОК</w:t>
      </w:r>
    </w:p>
    <w:p w:rsidR="006B4ADA" w:rsidRDefault="006B1DFE" w:rsidP="004F30F5">
      <w:pPr>
        <w:jc w:val="center"/>
      </w:pPr>
      <w: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поселения </w:t>
      </w:r>
      <w:r w:rsidR="004F30F5">
        <w:t>Михайлово-Ярцевское</w:t>
      </w:r>
      <w:r>
        <w:t xml:space="preserve">, и руководителями муниципальных учреждений </w:t>
      </w:r>
    </w:p>
    <w:p w:rsidR="00FF61A7" w:rsidRDefault="006B1DFE" w:rsidP="004F30F5">
      <w:pPr>
        <w:jc w:val="center"/>
      </w:pPr>
      <w:r>
        <w:t xml:space="preserve">поселения </w:t>
      </w:r>
      <w:r w:rsidR="004F30F5">
        <w:t>Михайлово-Ярцевское</w:t>
      </w:r>
    </w:p>
    <w:p w:rsidR="006B1DFE" w:rsidRDefault="006B1DFE" w:rsidP="006B1DFE"/>
    <w:p w:rsidR="004F30F5" w:rsidRDefault="004F30F5" w:rsidP="004F30F5">
      <w:pPr>
        <w:ind w:firstLine="708"/>
        <w:jc w:val="both"/>
      </w:pPr>
      <w:r>
        <w:t xml:space="preserve">1. Настоящим Порядком устанавливаются правила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представляемых гражданами, претендующими на замещение должностей руководителей муниципальных учреждений поселения Михайлово-Ярцевское (далее - граждане), и руководителями муниципальных учреждений поселения Михайлово-Ярцевское (далее - руководители учреждений)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4F30F5" w:rsidRDefault="004F30F5" w:rsidP="004F30F5">
      <w:pPr>
        <w:ind w:firstLine="708"/>
        <w:jc w:val="both"/>
      </w:pPr>
      <w:r>
        <w:t>2. Проверка проводится по решению главы администрации поселения Михайлово-Ярцевское (далее - глава администрации).</w:t>
      </w:r>
    </w:p>
    <w:p w:rsidR="004F30F5" w:rsidRDefault="004F30F5" w:rsidP="004F30F5">
      <w:pPr>
        <w:ind w:firstLine="708"/>
        <w:jc w:val="both"/>
      </w:pPr>
      <w:r>
        <w:t>3. Проверка осуществляется специалистом отдела по правовым и кадровым вопросам администрации поселения Михайлово-Ярцевское (далее - отдел по правовым и кадровым вопросам).</w:t>
      </w:r>
    </w:p>
    <w:p w:rsidR="004F30F5" w:rsidRDefault="004F30F5" w:rsidP="004F30F5">
      <w:pPr>
        <w:ind w:firstLine="708"/>
        <w:jc w:val="both"/>
      </w:pPr>
      <w:r>
        <w:t>4. Основанием для осуществления проверки является достаточная информация, представленная в письменном виде:</w:t>
      </w:r>
    </w:p>
    <w:p w:rsidR="004F30F5" w:rsidRDefault="004F30F5" w:rsidP="004F30F5">
      <w:pPr>
        <w:ind w:firstLine="708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F30F5" w:rsidRDefault="004F30F5" w:rsidP="004F30F5">
      <w:pPr>
        <w:ind w:firstLine="708"/>
        <w:jc w:val="both"/>
      </w:pPr>
      <w:r>
        <w:t xml:space="preserve">2) </w:t>
      </w:r>
      <w:r w:rsidR="00543396">
        <w:t>отделом по правовым и кадровым вопросам</w:t>
      </w:r>
      <w:r>
        <w:t>;</w:t>
      </w:r>
    </w:p>
    <w:p w:rsidR="004F30F5" w:rsidRDefault="004F30F5" w:rsidP="004F30F5">
      <w:pPr>
        <w:ind w:firstLine="708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4F30F5" w:rsidRDefault="004F30F5" w:rsidP="004F30F5">
      <w:pPr>
        <w:ind w:firstLine="708"/>
        <w:jc w:val="both"/>
      </w:pPr>
      <w:r>
        <w:t>4) Общественной палатой Российской Федерации;</w:t>
      </w:r>
    </w:p>
    <w:p w:rsidR="004F30F5" w:rsidRDefault="004F30F5" w:rsidP="004F30F5">
      <w:pPr>
        <w:ind w:firstLine="708"/>
        <w:jc w:val="both"/>
      </w:pPr>
      <w:r>
        <w:t>5) Общественной палатой города Москвы;</w:t>
      </w:r>
    </w:p>
    <w:p w:rsidR="004F30F5" w:rsidRDefault="004F30F5" w:rsidP="004F30F5">
      <w:pPr>
        <w:ind w:firstLine="708"/>
        <w:jc w:val="both"/>
      </w:pPr>
      <w:r>
        <w:t>6) общероссийскими средствами массовой информации.</w:t>
      </w:r>
    </w:p>
    <w:p w:rsidR="004F30F5" w:rsidRDefault="004F30F5" w:rsidP="004F30F5">
      <w:pPr>
        <w:ind w:firstLine="708"/>
        <w:jc w:val="both"/>
      </w:pPr>
      <w:r>
        <w:t>5. Информация анонимного характера не может служить основанием для проведения проверки.</w:t>
      </w:r>
    </w:p>
    <w:p w:rsidR="004F30F5" w:rsidRDefault="004F30F5" w:rsidP="004F30F5">
      <w:pPr>
        <w:ind w:firstLine="708"/>
        <w:jc w:val="both"/>
      </w:pPr>
      <w:r>
        <w:t>6. Проверка проводится в срок, не превышающий 30 дней со дня принятия решения о ее проведении. Срок может быть продлен до 60 дней главой администрации.</w:t>
      </w:r>
    </w:p>
    <w:p w:rsidR="004F30F5" w:rsidRDefault="004F30F5" w:rsidP="004F30F5">
      <w:pPr>
        <w:ind w:firstLine="708"/>
        <w:jc w:val="both"/>
      </w:pPr>
      <w:r>
        <w:t>7. Глава администрации обеспечивает уведомление в письменной форме гражданина, руководителя учреждения о начале в отно</w:t>
      </w:r>
      <w:r w:rsidR="00543396">
        <w:t>шении него проверки -</w:t>
      </w:r>
      <w:r>
        <w:t xml:space="preserve"> в течение 2 рабочих дней со дня принятия соответствующего решения. В уведомлении указываются основания проверки, сведения о доходах, об имуществе и (или) обязательствах имущественного характера, представленные гражданином, руководителем учреждения, которые подлежат проверке.</w:t>
      </w:r>
    </w:p>
    <w:p w:rsidR="004F30F5" w:rsidRDefault="004F30F5" w:rsidP="004F30F5">
      <w:pPr>
        <w:ind w:firstLine="708"/>
        <w:jc w:val="both"/>
      </w:pPr>
      <w:r>
        <w:t xml:space="preserve">8. При осуществлении проверки </w:t>
      </w:r>
      <w:r w:rsidR="00543396">
        <w:t>специалист отдела по правовым и кадровым вопросам</w:t>
      </w:r>
      <w:r>
        <w:t xml:space="preserve"> вправе:</w:t>
      </w:r>
    </w:p>
    <w:p w:rsidR="004F30F5" w:rsidRDefault="004F30F5" w:rsidP="004F30F5">
      <w:pPr>
        <w:ind w:firstLine="708"/>
        <w:jc w:val="both"/>
      </w:pPr>
      <w:r>
        <w:t>1) проводить беседу с гражданином, руководителем учреждения;</w:t>
      </w:r>
    </w:p>
    <w:p w:rsidR="004F30F5" w:rsidRDefault="004F30F5" w:rsidP="004F30F5">
      <w:pPr>
        <w:ind w:firstLine="708"/>
        <w:jc w:val="both"/>
      </w:pPr>
      <w:r>
        <w:lastRenderedPageBreak/>
        <w:t>2) изучать представленные гражданином, руководителем учреждения сведения о доходах, об имуществе и обязательствах имущественного характера и дополнительные материалы;</w:t>
      </w:r>
    </w:p>
    <w:p w:rsidR="004F30F5" w:rsidRDefault="004F30F5" w:rsidP="004F30F5">
      <w:pPr>
        <w:ind w:firstLine="708"/>
        <w:jc w:val="both"/>
      </w:pPr>
      <w:r>
        <w:t>3) получать от гражданина, руководителя учреждения пояснения по представленным им сведениям о доходах, об имуществе и обязательствах имущественного характера и дополнительным материалам.</w:t>
      </w:r>
    </w:p>
    <w:p w:rsidR="004F30F5" w:rsidRDefault="004F30F5" w:rsidP="004F30F5">
      <w:pPr>
        <w:ind w:firstLine="708"/>
        <w:jc w:val="both"/>
      </w:pPr>
      <w:r>
        <w:t>9. Гражданин, руководитель учреждения вправе:</w:t>
      </w:r>
    </w:p>
    <w:p w:rsidR="004F30F5" w:rsidRDefault="004F30F5" w:rsidP="004F30F5">
      <w:pPr>
        <w:ind w:firstLine="708"/>
        <w:jc w:val="both"/>
      </w:pPr>
      <w:r>
        <w:t>1) давать в письменной форме пояснения в ходе проверки и по результатам проверки;</w:t>
      </w:r>
    </w:p>
    <w:p w:rsidR="004F30F5" w:rsidRDefault="004F30F5" w:rsidP="004F30F5">
      <w:pPr>
        <w:ind w:firstLine="708"/>
        <w:jc w:val="both"/>
      </w:pPr>
      <w:r>
        <w:t>2) представлять дополнительные материалы и давать по ним пояснения в письменной форме.</w:t>
      </w:r>
    </w:p>
    <w:p w:rsidR="004F30F5" w:rsidRDefault="004F30F5" w:rsidP="004F30F5">
      <w:pPr>
        <w:ind w:firstLine="708"/>
        <w:jc w:val="both"/>
      </w:pPr>
      <w:r>
        <w:t>10. Полученные материалы, предусмотренные пунктом 9 настоящего Порядка, приобщаются к материалам проверки.</w:t>
      </w:r>
    </w:p>
    <w:p w:rsidR="004F30F5" w:rsidRDefault="004F30F5" w:rsidP="004F30F5">
      <w:pPr>
        <w:ind w:firstLine="708"/>
        <w:jc w:val="both"/>
      </w:pPr>
      <w:r>
        <w:t xml:space="preserve">11. Не позднее 3 дней после дня окончания проверки глава администрации </w:t>
      </w:r>
      <w:proofErr w:type="gramStart"/>
      <w:r>
        <w:t>обязан</w:t>
      </w:r>
      <w:proofErr w:type="gramEnd"/>
      <w:r>
        <w:t xml:space="preserve"> ознакомить гражданина, руководителя учреждения с результатами проверки.</w:t>
      </w:r>
    </w:p>
    <w:p w:rsidR="004F30F5" w:rsidRDefault="004F30F5" w:rsidP="004F30F5">
      <w:pPr>
        <w:ind w:firstLine="708"/>
        <w:jc w:val="both"/>
      </w:pPr>
      <w:r>
        <w:t>12. По результатам проверки глава администрации принимает одно из следующих решений:</w:t>
      </w:r>
    </w:p>
    <w:p w:rsidR="004F30F5" w:rsidRDefault="004F30F5" w:rsidP="004F30F5">
      <w:pPr>
        <w:ind w:firstLine="708"/>
        <w:jc w:val="both"/>
      </w:pPr>
      <w:r>
        <w:t>1) о назначении гражданина на должность руководителя учреждения;</w:t>
      </w:r>
    </w:p>
    <w:p w:rsidR="004F30F5" w:rsidRDefault="004F30F5" w:rsidP="004F30F5">
      <w:pPr>
        <w:ind w:firstLine="708"/>
        <w:jc w:val="both"/>
      </w:pPr>
      <w:r>
        <w:t>2) об отказе гражданину в назначении на должность руководителя учреждения;</w:t>
      </w:r>
    </w:p>
    <w:p w:rsidR="004F30F5" w:rsidRDefault="004F30F5" w:rsidP="004F30F5">
      <w:pPr>
        <w:ind w:firstLine="708"/>
        <w:jc w:val="both"/>
      </w:pPr>
      <w:r>
        <w:t>3) о применении к руководителю учреждения мер дисциплинарной ответственности, предусмотренных федеральными законами.</w:t>
      </w:r>
    </w:p>
    <w:p w:rsidR="004F30F5" w:rsidRDefault="004F30F5" w:rsidP="004F30F5">
      <w:pPr>
        <w:ind w:firstLine="708"/>
        <w:jc w:val="both"/>
      </w:pPr>
      <w: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главой администрации в государственные органы в соответствии с их компетенцией.</w:t>
      </w:r>
    </w:p>
    <w:p w:rsidR="00FF61A7" w:rsidRPr="00FF61A7" w:rsidRDefault="004F30F5" w:rsidP="004F30F5">
      <w:pPr>
        <w:ind w:firstLine="708"/>
        <w:jc w:val="both"/>
      </w:pPr>
      <w:r>
        <w:t xml:space="preserve">14. Материалы проверки хранятся в администрации поселения </w:t>
      </w:r>
      <w:r w:rsidR="006B4ADA">
        <w:t>Михайлово-Ярцевское</w:t>
      </w:r>
      <w:r>
        <w:t>.</w:t>
      </w:r>
    </w:p>
    <w:sectPr w:rsidR="00FF61A7" w:rsidRPr="00FF61A7" w:rsidSect="00A56B50">
      <w:footerReference w:type="default" r:id="rId9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E9" w:rsidRDefault="007A0BE9" w:rsidP="00DB18CB">
      <w:r>
        <w:separator/>
      </w:r>
    </w:p>
  </w:endnote>
  <w:endnote w:type="continuationSeparator" w:id="0">
    <w:p w:rsidR="007A0BE9" w:rsidRDefault="007A0BE9" w:rsidP="00DB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0" w:rsidRDefault="00A56B50">
    <w:pPr>
      <w:pStyle w:val="afe"/>
      <w:jc w:val="right"/>
    </w:pPr>
    <w:r>
      <w:fldChar w:fldCharType="begin"/>
    </w:r>
    <w:r>
      <w:instrText>PAGE   \* MERGEFORMAT</w:instrText>
    </w:r>
    <w:r>
      <w:fldChar w:fldCharType="separate"/>
    </w:r>
    <w:r w:rsidR="00B57011">
      <w:rPr>
        <w:noProof/>
      </w:rPr>
      <w:t>4</w:t>
    </w:r>
    <w:r>
      <w:fldChar w:fldCharType="end"/>
    </w:r>
  </w:p>
  <w:p w:rsidR="00A56B50" w:rsidRDefault="00A56B50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E9" w:rsidRDefault="007A0BE9" w:rsidP="00DB18CB">
      <w:r>
        <w:separator/>
      </w:r>
    </w:p>
  </w:footnote>
  <w:footnote w:type="continuationSeparator" w:id="0">
    <w:p w:rsidR="007A0BE9" w:rsidRDefault="007A0BE9" w:rsidP="00DB1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064"/>
    <w:rsid w:val="000144CB"/>
    <w:rsid w:val="000302A8"/>
    <w:rsid w:val="00053232"/>
    <w:rsid w:val="00070D6E"/>
    <w:rsid w:val="0008051C"/>
    <w:rsid w:val="000B3424"/>
    <w:rsid w:val="000F2103"/>
    <w:rsid w:val="001800DF"/>
    <w:rsid w:val="001B2326"/>
    <w:rsid w:val="001C03BF"/>
    <w:rsid w:val="001E416F"/>
    <w:rsid w:val="002356EA"/>
    <w:rsid w:val="00244530"/>
    <w:rsid w:val="00256064"/>
    <w:rsid w:val="00284529"/>
    <w:rsid w:val="002A231D"/>
    <w:rsid w:val="002A557C"/>
    <w:rsid w:val="002D4821"/>
    <w:rsid w:val="002E2E2C"/>
    <w:rsid w:val="002E3021"/>
    <w:rsid w:val="00302727"/>
    <w:rsid w:val="0032372E"/>
    <w:rsid w:val="00452348"/>
    <w:rsid w:val="00466A61"/>
    <w:rsid w:val="004F30F5"/>
    <w:rsid w:val="00541D42"/>
    <w:rsid w:val="00543396"/>
    <w:rsid w:val="005B5922"/>
    <w:rsid w:val="005F4989"/>
    <w:rsid w:val="006077FE"/>
    <w:rsid w:val="00693212"/>
    <w:rsid w:val="006B1DFE"/>
    <w:rsid w:val="006B4ADA"/>
    <w:rsid w:val="006C3E5F"/>
    <w:rsid w:val="006C6444"/>
    <w:rsid w:val="00733456"/>
    <w:rsid w:val="00733565"/>
    <w:rsid w:val="007627BB"/>
    <w:rsid w:val="007A0BE9"/>
    <w:rsid w:val="007D1FB8"/>
    <w:rsid w:val="00802E9F"/>
    <w:rsid w:val="00832F9E"/>
    <w:rsid w:val="008343D7"/>
    <w:rsid w:val="008467C3"/>
    <w:rsid w:val="008620E1"/>
    <w:rsid w:val="008A4BDB"/>
    <w:rsid w:val="008D0539"/>
    <w:rsid w:val="0098340E"/>
    <w:rsid w:val="009841BB"/>
    <w:rsid w:val="009B6963"/>
    <w:rsid w:val="009E7FD3"/>
    <w:rsid w:val="00A56B50"/>
    <w:rsid w:val="00A70C3B"/>
    <w:rsid w:val="00A977F8"/>
    <w:rsid w:val="00AC1363"/>
    <w:rsid w:val="00AF7D14"/>
    <w:rsid w:val="00B13E25"/>
    <w:rsid w:val="00B34793"/>
    <w:rsid w:val="00B361DF"/>
    <w:rsid w:val="00B5017A"/>
    <w:rsid w:val="00B536C3"/>
    <w:rsid w:val="00B57011"/>
    <w:rsid w:val="00B75694"/>
    <w:rsid w:val="00B81B59"/>
    <w:rsid w:val="00BB56EF"/>
    <w:rsid w:val="00C019B1"/>
    <w:rsid w:val="00C36B05"/>
    <w:rsid w:val="00C7149D"/>
    <w:rsid w:val="00C74F5A"/>
    <w:rsid w:val="00C81154"/>
    <w:rsid w:val="00CD7D44"/>
    <w:rsid w:val="00D00860"/>
    <w:rsid w:val="00D26BE6"/>
    <w:rsid w:val="00D71227"/>
    <w:rsid w:val="00D77259"/>
    <w:rsid w:val="00DB18CB"/>
    <w:rsid w:val="00DD03A4"/>
    <w:rsid w:val="00DD4BFC"/>
    <w:rsid w:val="00DE52E1"/>
    <w:rsid w:val="00DE622F"/>
    <w:rsid w:val="00E03595"/>
    <w:rsid w:val="00E61F92"/>
    <w:rsid w:val="00E774E7"/>
    <w:rsid w:val="00EA27A4"/>
    <w:rsid w:val="00F07898"/>
    <w:rsid w:val="00F6240D"/>
    <w:rsid w:val="00FC789F"/>
    <w:rsid w:val="00FD3662"/>
    <w:rsid w:val="00FD58D8"/>
    <w:rsid w:val="00FE5BD2"/>
    <w:rsid w:val="00FF61A7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00">
    <w:name w:val="Знак Знак10"/>
    <w:rPr>
      <w:rFonts w:ascii="Arial" w:eastAsia="Times New Roman" w:hAnsi="Arial"/>
      <w:b/>
      <w:bCs/>
      <w:kern w:val="1"/>
      <w:sz w:val="32"/>
      <w:szCs w:val="32"/>
    </w:rPr>
  </w:style>
  <w:style w:type="character" w:customStyle="1" w:styleId="90">
    <w:name w:val="Знак Знак9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80">
    <w:name w:val="Знак Знак8"/>
    <w:rPr>
      <w:rFonts w:ascii="Arial" w:eastAsia="Times New Roman" w:hAnsi="Arial"/>
      <w:b/>
      <w:bCs/>
      <w:sz w:val="26"/>
      <w:szCs w:val="26"/>
    </w:rPr>
  </w:style>
  <w:style w:type="character" w:customStyle="1" w:styleId="70">
    <w:name w:val="Знак Знак7"/>
    <w:rPr>
      <w:b/>
      <w:bCs/>
      <w:sz w:val="28"/>
      <w:szCs w:val="28"/>
    </w:rPr>
  </w:style>
  <w:style w:type="character" w:customStyle="1" w:styleId="60">
    <w:name w:val="Знак Знак6"/>
    <w:rPr>
      <w:b/>
      <w:bCs/>
      <w:i/>
      <w:iCs/>
      <w:sz w:val="26"/>
      <w:szCs w:val="26"/>
    </w:rPr>
  </w:style>
  <w:style w:type="character" w:customStyle="1" w:styleId="50">
    <w:name w:val="Знак Знак5"/>
    <w:rPr>
      <w:b/>
      <w:bCs/>
    </w:rPr>
  </w:style>
  <w:style w:type="character" w:customStyle="1" w:styleId="40">
    <w:name w:val="Знак Знак4"/>
    <w:rPr>
      <w:sz w:val="24"/>
      <w:szCs w:val="24"/>
    </w:rPr>
  </w:style>
  <w:style w:type="character" w:customStyle="1" w:styleId="30">
    <w:name w:val="Знак Знак3"/>
    <w:rPr>
      <w:i/>
      <w:iCs/>
      <w:sz w:val="24"/>
      <w:szCs w:val="24"/>
    </w:rPr>
  </w:style>
  <w:style w:type="character" w:customStyle="1" w:styleId="20">
    <w:name w:val="Знак Знак2"/>
    <w:rPr>
      <w:rFonts w:ascii="Arial" w:eastAsia="Times New Roman" w:hAnsi="Arial"/>
    </w:rPr>
  </w:style>
  <w:style w:type="character" w:customStyle="1" w:styleId="11">
    <w:name w:val="Знак Знак1"/>
    <w:rPr>
      <w:rFonts w:ascii="Arial" w:eastAsia="Times New Roman" w:hAnsi="Arial"/>
      <w:b/>
      <w:bCs/>
      <w:kern w:val="1"/>
      <w:sz w:val="32"/>
      <w:szCs w:val="32"/>
    </w:rPr>
  </w:style>
  <w:style w:type="character" w:customStyle="1" w:styleId="a3">
    <w:name w:val="Знак Знак"/>
    <w:rPr>
      <w:rFonts w:ascii="Arial" w:eastAsia="Times New Roman" w:hAnsi="Arial"/>
      <w:sz w:val="24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rFonts w:ascii="Times New Roman" w:hAnsi="Times New Roman"/>
      <w:b/>
      <w:i/>
      <w:iCs/>
    </w:rPr>
  </w:style>
  <w:style w:type="character" w:customStyle="1" w:styleId="21">
    <w:name w:val="Цитата 2 Знак"/>
    <w:rPr>
      <w:i/>
      <w:sz w:val="24"/>
      <w:szCs w:val="24"/>
    </w:rPr>
  </w:style>
  <w:style w:type="character" w:customStyle="1" w:styleId="a6">
    <w:name w:val="Выделенная цитата Знак"/>
    <w:rPr>
      <w:b/>
      <w:i/>
      <w:sz w:val="24"/>
    </w:rPr>
  </w:style>
  <w:style w:type="character" w:styleId="a7">
    <w:name w:val="Subtle Emphasis"/>
    <w:qFormat/>
    <w:rPr>
      <w:i/>
      <w:color w:val="5A5A5A"/>
    </w:rPr>
  </w:style>
  <w:style w:type="character" w:styleId="a8">
    <w:name w:val="Intense Emphasis"/>
    <w:qFormat/>
    <w:rPr>
      <w:b/>
      <w:i/>
      <w:sz w:val="24"/>
      <w:szCs w:val="24"/>
      <w:u w:val="single"/>
    </w:rPr>
  </w:style>
  <w:style w:type="character" w:styleId="a9">
    <w:name w:val="Subtle Reference"/>
    <w:qFormat/>
    <w:rPr>
      <w:sz w:val="24"/>
      <w:szCs w:val="24"/>
      <w:u w:val="single"/>
    </w:rPr>
  </w:style>
  <w:style w:type="character" w:styleId="aa">
    <w:name w:val="Intense Reference"/>
    <w:qFormat/>
    <w:rPr>
      <w:b/>
      <w:sz w:val="24"/>
      <w:u w:val="single"/>
    </w:rPr>
  </w:style>
  <w:style w:type="character" w:styleId="ab">
    <w:name w:val="Book Title"/>
    <w:qFormat/>
    <w:rPr>
      <w:rFonts w:ascii="Arial" w:eastAsia="Times New Roman" w:hAnsi="Arial"/>
      <w:b/>
      <w:i/>
      <w:sz w:val="24"/>
      <w:szCs w:val="24"/>
    </w:rPr>
  </w:style>
  <w:style w:type="character" w:customStyle="1" w:styleId="ac">
    <w:name w:val="Цветовое выделение"/>
    <w:rPr>
      <w:b/>
      <w:bCs/>
      <w:color w:val="000080"/>
    </w:rPr>
  </w:style>
  <w:style w:type="character" w:customStyle="1" w:styleId="ad">
    <w:name w:val="Гипертекстовая ссылка"/>
    <w:rPr>
      <w:b/>
      <w:bCs/>
      <w:color w:val="008000"/>
    </w:rPr>
  </w:style>
  <w:style w:type="character" w:customStyle="1" w:styleId="apple-converted-space">
    <w:name w:val="apple-converted-space"/>
    <w:basedOn w:val="10"/>
  </w:style>
  <w:style w:type="character" w:styleId="ae">
    <w:name w:val="Hyperlink"/>
    <w:rPr>
      <w:color w:val="0000FF"/>
      <w:u w:val="single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f2">
    <w:name w:val="Title"/>
    <w:basedOn w:val="a"/>
    <w:next w:val="a"/>
    <w:qFormat/>
    <w:pPr>
      <w:spacing w:before="240" w:after="60"/>
      <w:jc w:val="center"/>
    </w:pPr>
    <w:rPr>
      <w:rFonts w:ascii="Arial" w:hAnsi="Arial"/>
      <w:b/>
      <w:bCs/>
      <w:kern w:val="1"/>
      <w:sz w:val="32"/>
      <w:szCs w:val="32"/>
    </w:rPr>
  </w:style>
  <w:style w:type="paragraph" w:styleId="af3">
    <w:name w:val="Subtitle"/>
    <w:basedOn w:val="a"/>
    <w:next w:val="a"/>
    <w:qFormat/>
    <w:pPr>
      <w:spacing w:after="60"/>
      <w:jc w:val="center"/>
    </w:pPr>
    <w:rPr>
      <w:rFonts w:ascii="Arial" w:hAnsi="Arial"/>
    </w:rPr>
  </w:style>
  <w:style w:type="paragraph" w:styleId="af4">
    <w:name w:val="No Spacing"/>
    <w:basedOn w:val="a"/>
    <w:qFormat/>
    <w:rPr>
      <w:szCs w:val="32"/>
    </w:rPr>
  </w:style>
  <w:style w:type="paragraph" w:styleId="af5">
    <w:name w:val="List Paragraph"/>
    <w:basedOn w:val="a"/>
    <w:qFormat/>
    <w:pPr>
      <w:ind w:left="720"/>
    </w:pPr>
  </w:style>
  <w:style w:type="paragraph" w:styleId="22">
    <w:name w:val="Quote"/>
    <w:basedOn w:val="a"/>
    <w:next w:val="a"/>
    <w:qFormat/>
    <w:rPr>
      <w:i/>
    </w:rPr>
  </w:style>
  <w:style w:type="paragraph" w:styleId="af6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7">
    <w:name w:val="TOC Heading"/>
    <w:basedOn w:val="1"/>
    <w:next w:val="a"/>
    <w:qFormat/>
    <w:pPr>
      <w:numPr>
        <w:numId w:val="0"/>
      </w:numPr>
      <w:outlineLvl w:val="9"/>
    </w:pPr>
  </w:style>
  <w:style w:type="paragraph" w:customStyle="1" w:styleId="af8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9">
    <w:name w:val="Normal (Web)"/>
    <w:basedOn w:val="a"/>
    <w:pPr>
      <w:spacing w:before="280" w:after="280"/>
    </w:pPr>
    <w:rPr>
      <w:rFonts w:ascii="Arial" w:hAnsi="Arial" w:cs="Ari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a">
    <w:name w:val="Balloon Text"/>
    <w:basedOn w:val="a"/>
    <w:link w:val="afb"/>
    <w:rsid w:val="00AF7D1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AF7D14"/>
    <w:rPr>
      <w:rFonts w:ascii="Tahoma" w:hAnsi="Tahoma" w:cs="Tahoma"/>
      <w:sz w:val="16"/>
      <w:szCs w:val="16"/>
      <w:lang w:eastAsia="ar-SA"/>
    </w:rPr>
  </w:style>
  <w:style w:type="paragraph" w:styleId="afc">
    <w:name w:val="header"/>
    <w:basedOn w:val="a"/>
    <w:link w:val="afd"/>
    <w:rsid w:val="00DB18CB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rsid w:val="00DB18CB"/>
    <w:rPr>
      <w:sz w:val="24"/>
      <w:szCs w:val="24"/>
      <w:lang w:eastAsia="ar-SA"/>
    </w:rPr>
  </w:style>
  <w:style w:type="paragraph" w:styleId="afe">
    <w:name w:val="footer"/>
    <w:basedOn w:val="a"/>
    <w:link w:val="aff"/>
    <w:uiPriority w:val="99"/>
    <w:rsid w:val="00DB18CB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DB18CB"/>
    <w:rPr>
      <w:sz w:val="24"/>
      <w:szCs w:val="24"/>
      <w:lang w:eastAsia="ar-SA"/>
    </w:rPr>
  </w:style>
  <w:style w:type="table" w:styleId="aff0">
    <w:name w:val="Table Grid"/>
    <w:basedOn w:val="a1"/>
    <w:rsid w:val="0086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6328</CharactersWithSpaces>
  <SharedDoc>false</SharedDoc>
  <HLinks>
    <vt:vector size="18" baseType="variant">
      <vt:variant>
        <vt:i4>5177346</vt:i4>
      </vt:variant>
      <vt:variant>
        <vt:i4>6</vt:i4>
      </vt:variant>
      <vt:variant>
        <vt:i4>0</vt:i4>
      </vt:variant>
      <vt:variant>
        <vt:i4>5</vt:i4>
      </vt:variant>
      <vt:variant>
        <vt:lpwstr>garantf1://28864054.0</vt:lpwstr>
      </vt:variant>
      <vt:variant>
        <vt:lpwstr/>
      </vt:variant>
      <vt:variant>
        <vt:i4>4194319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SONY</dc:creator>
  <cp:keywords/>
  <cp:lastModifiedBy>Светлана Токарева</cp:lastModifiedBy>
  <cp:revision>2</cp:revision>
  <cp:lastPrinted>2015-12-14T05:59:00Z</cp:lastPrinted>
  <dcterms:created xsi:type="dcterms:W3CDTF">2019-06-07T07:56:00Z</dcterms:created>
  <dcterms:modified xsi:type="dcterms:W3CDTF">2019-06-07T07:56:00Z</dcterms:modified>
</cp:coreProperties>
</file>